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0EC" w:rsidRDefault="002840EC" w:rsidP="002840EC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</w:rPr>
      </w:pPr>
      <w:r>
        <w:rPr>
          <w:b/>
          <w:bCs/>
          <w:sz w:val="28"/>
        </w:rPr>
        <w:t>Анализ ликвидности баланса, тыс. р.</w:t>
      </w:r>
    </w:p>
    <w:p w:rsidR="002840EC" w:rsidRDefault="002840EC" w:rsidP="002840EC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1276"/>
        <w:gridCol w:w="1275"/>
        <w:gridCol w:w="1134"/>
        <w:gridCol w:w="1134"/>
        <w:gridCol w:w="1134"/>
        <w:gridCol w:w="1418"/>
        <w:gridCol w:w="1417"/>
      </w:tblGrid>
      <w:tr w:rsidR="002840EC" w:rsidTr="00443D8E">
        <w:tblPrEx>
          <w:tblCellMar>
            <w:top w:w="0" w:type="dxa"/>
            <w:bottom w:w="0" w:type="dxa"/>
          </w:tblCellMar>
        </w:tblPrEx>
        <w:trPr>
          <w:cantSplit/>
          <w:trHeight w:val="383"/>
        </w:trPr>
        <w:tc>
          <w:tcPr>
            <w:tcW w:w="1135" w:type="dxa"/>
            <w:vMerge w:val="restart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Активы</w:t>
            </w:r>
          </w:p>
        </w:tc>
        <w:tc>
          <w:tcPr>
            <w:tcW w:w="1276" w:type="dxa"/>
            <w:vMerge w:val="restart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На начало отчетного периода</w:t>
            </w:r>
          </w:p>
        </w:tc>
        <w:tc>
          <w:tcPr>
            <w:tcW w:w="1275" w:type="dxa"/>
            <w:vMerge w:val="restart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На конец отчетного периода</w:t>
            </w:r>
          </w:p>
        </w:tc>
        <w:tc>
          <w:tcPr>
            <w:tcW w:w="1134" w:type="dxa"/>
            <w:vMerge w:val="restart"/>
          </w:tcPr>
          <w:p w:rsidR="002840EC" w:rsidRDefault="002840EC" w:rsidP="00443D8E">
            <w:pPr>
              <w:pStyle w:val="7"/>
            </w:pPr>
            <w:r>
              <w:t>Пассивы</w:t>
            </w:r>
          </w:p>
        </w:tc>
        <w:tc>
          <w:tcPr>
            <w:tcW w:w="1134" w:type="dxa"/>
            <w:vMerge w:val="restart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На начало о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четного периода</w:t>
            </w:r>
          </w:p>
        </w:tc>
        <w:tc>
          <w:tcPr>
            <w:tcW w:w="1134" w:type="dxa"/>
            <w:vMerge w:val="restart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На конец о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четного периода</w:t>
            </w:r>
          </w:p>
        </w:tc>
        <w:tc>
          <w:tcPr>
            <w:tcW w:w="2835" w:type="dxa"/>
            <w:gridSpan w:val="2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Платежные излишки </w:t>
            </w:r>
          </w:p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(недостатки)</w:t>
            </w: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rPr>
          <w:cantSplit/>
          <w:trHeight w:val="657"/>
        </w:trPr>
        <w:tc>
          <w:tcPr>
            <w:tcW w:w="1135" w:type="dxa"/>
            <w:vMerge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276" w:type="dxa"/>
            <w:vMerge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275" w:type="dxa"/>
            <w:vMerge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На начало о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четного п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риода</w:t>
            </w:r>
          </w:p>
        </w:tc>
        <w:tc>
          <w:tcPr>
            <w:tcW w:w="1417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На конец о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четного п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риода</w:t>
            </w: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1135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1</w:t>
            </w:r>
            <w:proofErr w:type="gramEnd"/>
          </w:p>
        </w:tc>
        <w:tc>
          <w:tcPr>
            <w:tcW w:w="1276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1</w:t>
            </w:r>
            <w:proofErr w:type="gramEnd"/>
          </w:p>
        </w:tc>
        <w:tc>
          <w:tcPr>
            <w:tcW w:w="1134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1135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2</w:t>
            </w:r>
            <w:proofErr w:type="gramEnd"/>
          </w:p>
        </w:tc>
        <w:tc>
          <w:tcPr>
            <w:tcW w:w="1276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2</w:t>
            </w:r>
            <w:proofErr w:type="gramEnd"/>
          </w:p>
        </w:tc>
        <w:tc>
          <w:tcPr>
            <w:tcW w:w="1134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1135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А3</w:t>
            </w:r>
          </w:p>
        </w:tc>
        <w:tc>
          <w:tcPr>
            <w:tcW w:w="1276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П3</w:t>
            </w:r>
          </w:p>
        </w:tc>
        <w:tc>
          <w:tcPr>
            <w:tcW w:w="1134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1135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4</w:t>
            </w:r>
            <w:proofErr w:type="gramEnd"/>
          </w:p>
        </w:tc>
        <w:tc>
          <w:tcPr>
            <w:tcW w:w="1276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4</w:t>
            </w:r>
            <w:proofErr w:type="gramEnd"/>
          </w:p>
        </w:tc>
        <w:tc>
          <w:tcPr>
            <w:tcW w:w="1134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2840EC" w:rsidRDefault="002840EC" w:rsidP="00443D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</w:tbl>
    <w:p w:rsidR="002840EC" w:rsidRDefault="002840EC" w:rsidP="002840EC">
      <w:pPr>
        <w:pStyle w:val="a3"/>
        <w:tabs>
          <w:tab w:val="clear" w:pos="4677"/>
          <w:tab w:val="clear" w:pos="9355"/>
        </w:tabs>
      </w:pPr>
    </w:p>
    <w:p w:rsidR="002F2BE6" w:rsidRDefault="002F2BE6">
      <w:pPr>
        <w:rPr>
          <w:lang w:val="en-US"/>
        </w:rPr>
      </w:pPr>
    </w:p>
    <w:p w:rsidR="002840EC" w:rsidRDefault="002840EC" w:rsidP="002840EC">
      <w:pPr>
        <w:ind w:firstLine="540"/>
        <w:jc w:val="center"/>
        <w:rPr>
          <w:b/>
          <w:bCs/>
          <w:sz w:val="28"/>
        </w:rPr>
      </w:pPr>
      <w:r>
        <w:rPr>
          <w:b/>
          <w:bCs/>
          <w:sz w:val="28"/>
        </w:rPr>
        <w:t>Динамика показателей, используемых</w:t>
      </w:r>
    </w:p>
    <w:p w:rsidR="002840EC" w:rsidRDefault="002840EC" w:rsidP="002840EC">
      <w:pPr>
        <w:ind w:firstLine="540"/>
        <w:jc w:val="center"/>
        <w:rPr>
          <w:b/>
          <w:bCs/>
          <w:sz w:val="28"/>
        </w:rPr>
      </w:pPr>
      <w:r>
        <w:rPr>
          <w:b/>
          <w:bCs/>
          <w:sz w:val="28"/>
        </w:rPr>
        <w:t>для оценки платежеспособности</w:t>
      </w:r>
    </w:p>
    <w:p w:rsidR="002840EC" w:rsidRDefault="002840EC" w:rsidP="002840EC">
      <w:pPr>
        <w:pStyle w:val="a3"/>
        <w:tabs>
          <w:tab w:val="clear" w:pos="4677"/>
          <w:tab w:val="clear" w:pos="9355"/>
        </w:tabs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90"/>
        <w:gridCol w:w="2042"/>
        <w:gridCol w:w="1739"/>
      </w:tblGrid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5889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Показатель</w:t>
            </w:r>
          </w:p>
        </w:tc>
        <w:tc>
          <w:tcPr>
            <w:tcW w:w="2069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На начало года</w:t>
            </w:r>
          </w:p>
        </w:tc>
        <w:tc>
          <w:tcPr>
            <w:tcW w:w="1754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Наконец года</w:t>
            </w: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5889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 1</w:t>
            </w:r>
          </w:p>
        </w:tc>
        <w:tc>
          <w:tcPr>
            <w:tcW w:w="2069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2</w:t>
            </w:r>
          </w:p>
        </w:tc>
        <w:tc>
          <w:tcPr>
            <w:tcW w:w="1754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3</w:t>
            </w: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5889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  <w:r>
              <w:rPr>
                <w:sz w:val="24"/>
              </w:rPr>
              <w:t>1. Коэффициент  текущей ликвидности (отношение об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ротных активов к краткосрочным обязательствам)</w:t>
            </w:r>
          </w:p>
        </w:tc>
        <w:tc>
          <w:tcPr>
            <w:tcW w:w="2069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1754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5889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  <w:r>
              <w:rPr>
                <w:sz w:val="24"/>
              </w:rPr>
              <w:t>2. Коэффициент промежуточной (критической) ликвидности (отношение суммы краткосрочной дебиторской задолженности, краткосрочных финансовых вложений, д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нежных сре</w:t>
            </w:r>
            <w:proofErr w:type="gramStart"/>
            <w:r>
              <w:rPr>
                <w:sz w:val="24"/>
              </w:rPr>
              <w:t>дств к кр</w:t>
            </w:r>
            <w:proofErr w:type="gramEnd"/>
            <w:r>
              <w:rPr>
                <w:sz w:val="24"/>
              </w:rPr>
              <w:t xml:space="preserve">аткосрочным обязательствам)  </w:t>
            </w:r>
          </w:p>
        </w:tc>
        <w:tc>
          <w:tcPr>
            <w:tcW w:w="2069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1754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5889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  <w:r>
              <w:rPr>
                <w:sz w:val="24"/>
              </w:rPr>
              <w:t>3. Коэффициент срочной ликвидности (отношение су</w:t>
            </w:r>
            <w:r>
              <w:rPr>
                <w:sz w:val="24"/>
              </w:rPr>
              <w:t>м</w:t>
            </w:r>
            <w:r>
              <w:rPr>
                <w:sz w:val="24"/>
              </w:rPr>
              <w:t>мы краткосрочных финансовых вложений и денежных сре</w:t>
            </w:r>
            <w:proofErr w:type="gramStart"/>
            <w:r>
              <w:rPr>
                <w:sz w:val="24"/>
              </w:rPr>
              <w:t>дств к кр</w:t>
            </w:r>
            <w:proofErr w:type="gramEnd"/>
            <w:r>
              <w:rPr>
                <w:sz w:val="24"/>
              </w:rPr>
              <w:t>аткосрочным обязательствам)</w:t>
            </w:r>
          </w:p>
        </w:tc>
        <w:tc>
          <w:tcPr>
            <w:tcW w:w="2069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1754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5889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  <w:r>
              <w:rPr>
                <w:sz w:val="24"/>
              </w:rPr>
              <w:t>4. Коэффициент абсолютной ликвидности (отношение денежных сре</w:t>
            </w:r>
            <w:proofErr w:type="gramStart"/>
            <w:r>
              <w:rPr>
                <w:sz w:val="24"/>
              </w:rPr>
              <w:t>дств к кр</w:t>
            </w:r>
            <w:proofErr w:type="gramEnd"/>
            <w:r>
              <w:rPr>
                <w:sz w:val="24"/>
              </w:rPr>
              <w:t>аткосрочным обязательствам)</w:t>
            </w:r>
          </w:p>
        </w:tc>
        <w:tc>
          <w:tcPr>
            <w:tcW w:w="2069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1754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5889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  <w:r>
              <w:rPr>
                <w:sz w:val="24"/>
              </w:rPr>
              <w:t>5. Соотношение текущих активов и краткосрочных па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сивов (превышение «+», не покрытие</w:t>
            </w:r>
            <w:proofErr w:type="gramStart"/>
            <w:r>
              <w:rPr>
                <w:sz w:val="24"/>
              </w:rPr>
              <w:t xml:space="preserve"> «–»)</w:t>
            </w:r>
            <w:proofErr w:type="gramEnd"/>
          </w:p>
        </w:tc>
        <w:tc>
          <w:tcPr>
            <w:tcW w:w="2069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1754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</w:p>
        </w:tc>
      </w:tr>
    </w:tbl>
    <w:p w:rsidR="002840EC" w:rsidRDefault="002840EC" w:rsidP="002840EC">
      <w:pPr>
        <w:pStyle w:val="a3"/>
        <w:tabs>
          <w:tab w:val="clear" w:pos="4677"/>
          <w:tab w:val="clear" w:pos="9355"/>
        </w:tabs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Динамика показателей деловой активности</w:t>
      </w:r>
    </w:p>
    <w:p w:rsidR="002840EC" w:rsidRDefault="002840EC" w:rsidP="002840EC">
      <w:pPr>
        <w:pStyle w:val="a3"/>
        <w:tabs>
          <w:tab w:val="clear" w:pos="4677"/>
          <w:tab w:val="clear" w:pos="9355"/>
        </w:tabs>
        <w:jc w:val="right"/>
        <w:rPr>
          <w:sz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51"/>
        <w:gridCol w:w="1429"/>
        <w:gridCol w:w="1404"/>
        <w:gridCol w:w="1537"/>
      </w:tblGrid>
      <w:tr w:rsidR="002840EC" w:rsidTr="002840EC">
        <w:tblPrEx>
          <w:tblCellMar>
            <w:top w:w="0" w:type="dxa"/>
            <w:bottom w:w="0" w:type="dxa"/>
          </w:tblCellMar>
        </w:tblPrEx>
        <w:tc>
          <w:tcPr>
            <w:tcW w:w="4951" w:type="dxa"/>
          </w:tcPr>
          <w:p w:rsidR="002840EC" w:rsidRDefault="002840EC" w:rsidP="00443D8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1429" w:type="dxa"/>
          </w:tcPr>
          <w:p w:rsidR="002840EC" w:rsidRDefault="002840EC" w:rsidP="00443D8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Базовый </w:t>
            </w:r>
          </w:p>
          <w:p w:rsidR="002840EC" w:rsidRDefault="002840EC" w:rsidP="00443D8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риод</w:t>
            </w:r>
          </w:p>
        </w:tc>
        <w:tc>
          <w:tcPr>
            <w:tcW w:w="1404" w:type="dxa"/>
          </w:tcPr>
          <w:p w:rsidR="002840EC" w:rsidRDefault="002840EC" w:rsidP="00443D8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Отчетный период</w:t>
            </w:r>
          </w:p>
        </w:tc>
        <w:tc>
          <w:tcPr>
            <w:tcW w:w="1537" w:type="dxa"/>
          </w:tcPr>
          <w:p w:rsidR="002840EC" w:rsidRDefault="002840EC" w:rsidP="00443D8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Абсолютное откл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нение</w:t>
            </w:r>
          </w:p>
        </w:tc>
      </w:tr>
      <w:tr w:rsidR="002840EC" w:rsidTr="002840EC">
        <w:tblPrEx>
          <w:tblCellMar>
            <w:top w:w="0" w:type="dxa"/>
            <w:bottom w:w="0" w:type="dxa"/>
          </w:tblCellMar>
        </w:tblPrEx>
        <w:tc>
          <w:tcPr>
            <w:tcW w:w="4951" w:type="dxa"/>
          </w:tcPr>
          <w:p w:rsidR="002840EC" w:rsidRDefault="002840EC" w:rsidP="00443D8E">
            <w:pPr>
              <w:pStyle w:val="a5"/>
            </w:pPr>
            <w:r>
              <w:t>1. Выручка от продажи, тыс. р.</w:t>
            </w:r>
          </w:p>
        </w:tc>
        <w:tc>
          <w:tcPr>
            <w:tcW w:w="1429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404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537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</w:tr>
      <w:tr w:rsidR="002840EC" w:rsidTr="002840EC">
        <w:tblPrEx>
          <w:tblCellMar>
            <w:top w:w="0" w:type="dxa"/>
            <w:bottom w:w="0" w:type="dxa"/>
          </w:tblCellMar>
        </w:tblPrEx>
        <w:tc>
          <w:tcPr>
            <w:tcW w:w="4951" w:type="dxa"/>
          </w:tcPr>
          <w:p w:rsidR="002840EC" w:rsidRDefault="002840EC" w:rsidP="00443D8E">
            <w:pPr>
              <w:pStyle w:val="a5"/>
              <w:rPr>
                <w:spacing w:val="-4"/>
              </w:rPr>
            </w:pPr>
            <w:r>
              <w:rPr>
                <w:spacing w:val="-4"/>
              </w:rPr>
              <w:t>2. Среднегодовая стоимость имущ</w:t>
            </w:r>
            <w:r>
              <w:rPr>
                <w:spacing w:val="-4"/>
              </w:rPr>
              <w:t>е</w:t>
            </w:r>
            <w:r>
              <w:rPr>
                <w:spacing w:val="-4"/>
              </w:rPr>
              <w:t>ства, тыс. р.</w:t>
            </w:r>
          </w:p>
        </w:tc>
        <w:tc>
          <w:tcPr>
            <w:tcW w:w="1429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404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537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</w:tr>
      <w:tr w:rsidR="002840EC" w:rsidTr="002840EC">
        <w:tblPrEx>
          <w:tblCellMar>
            <w:top w:w="0" w:type="dxa"/>
            <w:bottom w:w="0" w:type="dxa"/>
          </w:tblCellMar>
        </w:tblPrEx>
        <w:tc>
          <w:tcPr>
            <w:tcW w:w="4951" w:type="dxa"/>
          </w:tcPr>
          <w:p w:rsidR="002840EC" w:rsidRDefault="002840EC" w:rsidP="00443D8E">
            <w:pPr>
              <w:pStyle w:val="a5"/>
            </w:pPr>
            <w:r>
              <w:t>3. Среднегодовая стоимость осно</w:t>
            </w:r>
            <w:r>
              <w:t>в</w:t>
            </w:r>
            <w:r>
              <w:t>ных средств</w:t>
            </w:r>
          </w:p>
        </w:tc>
        <w:tc>
          <w:tcPr>
            <w:tcW w:w="1429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404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537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</w:tr>
      <w:tr w:rsidR="002840EC" w:rsidTr="002840EC">
        <w:tblPrEx>
          <w:tblCellMar>
            <w:top w:w="0" w:type="dxa"/>
            <w:bottom w:w="0" w:type="dxa"/>
          </w:tblCellMar>
        </w:tblPrEx>
        <w:tc>
          <w:tcPr>
            <w:tcW w:w="4951" w:type="dxa"/>
          </w:tcPr>
          <w:p w:rsidR="002840EC" w:rsidRDefault="002840EC" w:rsidP="00443D8E">
            <w:pPr>
              <w:pStyle w:val="a5"/>
            </w:pPr>
            <w:r>
              <w:t>4. Средний остаток оборо</w:t>
            </w:r>
            <w:r>
              <w:t>т</w:t>
            </w:r>
            <w:r>
              <w:t>ных средств, тыс. р.</w:t>
            </w:r>
          </w:p>
        </w:tc>
        <w:tc>
          <w:tcPr>
            <w:tcW w:w="1429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404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537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</w:tr>
      <w:tr w:rsidR="002840EC" w:rsidTr="002840EC">
        <w:tblPrEx>
          <w:tblCellMar>
            <w:top w:w="0" w:type="dxa"/>
            <w:bottom w:w="0" w:type="dxa"/>
          </w:tblCellMar>
        </w:tblPrEx>
        <w:tc>
          <w:tcPr>
            <w:tcW w:w="4951" w:type="dxa"/>
          </w:tcPr>
          <w:p w:rsidR="002840EC" w:rsidRDefault="002840EC" w:rsidP="00443D8E">
            <w:pPr>
              <w:pStyle w:val="a5"/>
              <w:rPr>
                <w:spacing w:val="-4"/>
              </w:rPr>
            </w:pPr>
            <w:r>
              <w:rPr>
                <w:spacing w:val="-4"/>
              </w:rPr>
              <w:t>5. Дебиторская задолже</w:t>
            </w:r>
            <w:r>
              <w:rPr>
                <w:spacing w:val="-4"/>
              </w:rPr>
              <w:t>н</w:t>
            </w:r>
            <w:r>
              <w:rPr>
                <w:spacing w:val="-4"/>
              </w:rPr>
              <w:t>ность, тыс. р.</w:t>
            </w:r>
          </w:p>
        </w:tc>
        <w:tc>
          <w:tcPr>
            <w:tcW w:w="1429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404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537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</w:tr>
      <w:tr w:rsidR="002840EC" w:rsidTr="002840EC">
        <w:tblPrEx>
          <w:tblCellMar>
            <w:top w:w="0" w:type="dxa"/>
            <w:bottom w:w="0" w:type="dxa"/>
          </w:tblCellMar>
        </w:tblPrEx>
        <w:tc>
          <w:tcPr>
            <w:tcW w:w="4951" w:type="dxa"/>
          </w:tcPr>
          <w:p w:rsidR="002840EC" w:rsidRDefault="002840EC" w:rsidP="00443D8E">
            <w:pPr>
              <w:pStyle w:val="a5"/>
              <w:rPr>
                <w:spacing w:val="-6"/>
              </w:rPr>
            </w:pPr>
            <w:r>
              <w:rPr>
                <w:spacing w:val="-6"/>
              </w:rPr>
              <w:t>6. Кредиторская задолже</w:t>
            </w:r>
            <w:r>
              <w:rPr>
                <w:spacing w:val="-6"/>
              </w:rPr>
              <w:t>н</w:t>
            </w:r>
            <w:r>
              <w:rPr>
                <w:spacing w:val="-6"/>
              </w:rPr>
              <w:t>ность, тыс. р.</w:t>
            </w:r>
          </w:p>
        </w:tc>
        <w:tc>
          <w:tcPr>
            <w:tcW w:w="1429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404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537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</w:tr>
      <w:tr w:rsidR="002840EC" w:rsidTr="002840EC">
        <w:tblPrEx>
          <w:tblCellMar>
            <w:top w:w="0" w:type="dxa"/>
            <w:bottom w:w="0" w:type="dxa"/>
          </w:tblCellMar>
        </w:tblPrEx>
        <w:tc>
          <w:tcPr>
            <w:tcW w:w="4951" w:type="dxa"/>
          </w:tcPr>
          <w:p w:rsidR="002840EC" w:rsidRDefault="002840EC" w:rsidP="00443D8E">
            <w:pPr>
              <w:pStyle w:val="a5"/>
            </w:pPr>
            <w:r>
              <w:t>7. Запасы, тыс. р.</w:t>
            </w:r>
          </w:p>
        </w:tc>
        <w:tc>
          <w:tcPr>
            <w:tcW w:w="1429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404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537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</w:tr>
      <w:tr w:rsidR="002840EC" w:rsidTr="002840EC">
        <w:tblPrEx>
          <w:tblCellMar>
            <w:top w:w="0" w:type="dxa"/>
            <w:bottom w:w="0" w:type="dxa"/>
          </w:tblCellMar>
        </w:tblPrEx>
        <w:tc>
          <w:tcPr>
            <w:tcW w:w="4951" w:type="dxa"/>
          </w:tcPr>
          <w:p w:rsidR="002840EC" w:rsidRDefault="002840EC" w:rsidP="00443D8E">
            <w:pPr>
              <w:pStyle w:val="a5"/>
            </w:pPr>
            <w:r>
              <w:t xml:space="preserve">8.Ресурсоотдача, 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р</w:t>
            </w:r>
            <w:proofErr w:type="spellEnd"/>
          </w:p>
        </w:tc>
        <w:tc>
          <w:tcPr>
            <w:tcW w:w="1429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404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537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</w:tr>
      <w:tr w:rsidR="002840EC" w:rsidTr="002840EC">
        <w:tblPrEx>
          <w:tblCellMar>
            <w:top w:w="0" w:type="dxa"/>
            <w:bottom w:w="0" w:type="dxa"/>
          </w:tblCellMar>
        </w:tblPrEx>
        <w:tc>
          <w:tcPr>
            <w:tcW w:w="4951" w:type="dxa"/>
          </w:tcPr>
          <w:p w:rsidR="002840EC" w:rsidRDefault="002840EC" w:rsidP="00443D8E">
            <w:pPr>
              <w:pStyle w:val="a5"/>
              <w:rPr>
                <w:spacing w:val="-8"/>
              </w:rPr>
            </w:pPr>
            <w:r>
              <w:rPr>
                <w:spacing w:val="-8"/>
              </w:rPr>
              <w:t>9. Оборачиваемость основных фо</w:t>
            </w:r>
            <w:r>
              <w:rPr>
                <w:spacing w:val="-8"/>
              </w:rPr>
              <w:t>н</w:t>
            </w:r>
            <w:r>
              <w:rPr>
                <w:spacing w:val="-8"/>
              </w:rPr>
              <w:t xml:space="preserve">дов, </w:t>
            </w:r>
            <w:proofErr w:type="spellStart"/>
            <w:proofErr w:type="gramStart"/>
            <w:r>
              <w:rPr>
                <w:spacing w:val="-8"/>
              </w:rPr>
              <w:t>р</w:t>
            </w:r>
            <w:proofErr w:type="spellEnd"/>
            <w:proofErr w:type="gramEnd"/>
            <w:r>
              <w:rPr>
                <w:spacing w:val="-8"/>
              </w:rPr>
              <w:t>/</w:t>
            </w:r>
            <w:proofErr w:type="spellStart"/>
            <w:r>
              <w:rPr>
                <w:spacing w:val="-8"/>
              </w:rPr>
              <w:t>р</w:t>
            </w:r>
            <w:proofErr w:type="spellEnd"/>
          </w:p>
        </w:tc>
        <w:tc>
          <w:tcPr>
            <w:tcW w:w="1429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404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537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</w:tr>
      <w:tr w:rsidR="002840EC" w:rsidTr="002840EC">
        <w:tblPrEx>
          <w:tblCellMar>
            <w:top w:w="0" w:type="dxa"/>
            <w:bottom w:w="0" w:type="dxa"/>
          </w:tblCellMar>
        </w:tblPrEx>
        <w:tc>
          <w:tcPr>
            <w:tcW w:w="4951" w:type="dxa"/>
          </w:tcPr>
          <w:p w:rsidR="002840EC" w:rsidRDefault="002840EC" w:rsidP="00443D8E">
            <w:pPr>
              <w:pStyle w:val="a5"/>
            </w:pPr>
            <w:r>
              <w:t>10. Оборачиваемость оборо</w:t>
            </w:r>
            <w:r>
              <w:t>т</w:t>
            </w:r>
            <w:r>
              <w:t xml:space="preserve">ных средств, 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р</w:t>
            </w:r>
            <w:proofErr w:type="spellEnd"/>
          </w:p>
        </w:tc>
        <w:tc>
          <w:tcPr>
            <w:tcW w:w="1429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404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537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</w:tr>
      <w:tr w:rsidR="002840EC" w:rsidTr="002840EC">
        <w:tblPrEx>
          <w:tblCellMar>
            <w:top w:w="0" w:type="dxa"/>
            <w:bottom w:w="0" w:type="dxa"/>
          </w:tblCellMar>
        </w:tblPrEx>
        <w:tc>
          <w:tcPr>
            <w:tcW w:w="4951" w:type="dxa"/>
          </w:tcPr>
          <w:p w:rsidR="002840EC" w:rsidRDefault="002840EC" w:rsidP="00443D8E">
            <w:pPr>
              <w:pStyle w:val="a5"/>
            </w:pPr>
            <w:r>
              <w:t xml:space="preserve">11. Оборачиваемость дебиторской </w:t>
            </w:r>
            <w:r>
              <w:lastRenderedPageBreak/>
              <w:t xml:space="preserve">задолженности, </w:t>
            </w:r>
            <w:proofErr w:type="spellStart"/>
            <w:r>
              <w:t>дн</w:t>
            </w:r>
            <w:proofErr w:type="spellEnd"/>
            <w:r>
              <w:t>.</w:t>
            </w:r>
          </w:p>
        </w:tc>
        <w:tc>
          <w:tcPr>
            <w:tcW w:w="1429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404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537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</w:tr>
      <w:tr w:rsidR="002840EC" w:rsidTr="002840EC">
        <w:tblPrEx>
          <w:tblCellMar>
            <w:top w:w="0" w:type="dxa"/>
            <w:bottom w:w="0" w:type="dxa"/>
          </w:tblCellMar>
        </w:tblPrEx>
        <w:tc>
          <w:tcPr>
            <w:tcW w:w="4951" w:type="dxa"/>
          </w:tcPr>
          <w:p w:rsidR="002840EC" w:rsidRDefault="002840EC" w:rsidP="00443D8E">
            <w:pPr>
              <w:pStyle w:val="a5"/>
            </w:pPr>
            <w:r>
              <w:lastRenderedPageBreak/>
              <w:t>12. Оборачиваемость кредиторской з</w:t>
            </w:r>
            <w:r>
              <w:t>а</w:t>
            </w:r>
            <w:r>
              <w:t xml:space="preserve">долженности, </w:t>
            </w:r>
            <w:proofErr w:type="spellStart"/>
            <w:r>
              <w:t>дн</w:t>
            </w:r>
            <w:proofErr w:type="spellEnd"/>
            <w:r>
              <w:t>.</w:t>
            </w:r>
          </w:p>
        </w:tc>
        <w:tc>
          <w:tcPr>
            <w:tcW w:w="1429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404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537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</w:tr>
      <w:tr w:rsidR="002840EC" w:rsidTr="002840EC">
        <w:tblPrEx>
          <w:tblCellMar>
            <w:top w:w="0" w:type="dxa"/>
            <w:bottom w:w="0" w:type="dxa"/>
          </w:tblCellMar>
        </w:tblPrEx>
        <w:tc>
          <w:tcPr>
            <w:tcW w:w="4951" w:type="dxa"/>
          </w:tcPr>
          <w:p w:rsidR="002840EC" w:rsidRDefault="002840EC" w:rsidP="00443D8E">
            <w:pPr>
              <w:pStyle w:val="a5"/>
            </w:pPr>
            <w:r>
              <w:t>13. Оборачиваемость зап</w:t>
            </w:r>
            <w:r>
              <w:t>а</w:t>
            </w:r>
            <w:r>
              <w:t xml:space="preserve">сов, 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/р.</w:t>
            </w:r>
          </w:p>
        </w:tc>
        <w:tc>
          <w:tcPr>
            <w:tcW w:w="1429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404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  <w:tc>
          <w:tcPr>
            <w:tcW w:w="1537" w:type="dxa"/>
          </w:tcPr>
          <w:p w:rsidR="002840EC" w:rsidRDefault="002840EC" w:rsidP="00443D8E">
            <w:pPr>
              <w:pStyle w:val="a5"/>
              <w:rPr>
                <w:b/>
                <w:bCs/>
              </w:rPr>
            </w:pPr>
          </w:p>
        </w:tc>
      </w:tr>
    </w:tbl>
    <w:p w:rsidR="002840EC" w:rsidRDefault="002840EC" w:rsidP="002840EC">
      <w:pPr>
        <w:pStyle w:val="a3"/>
        <w:tabs>
          <w:tab w:val="clear" w:pos="4677"/>
          <w:tab w:val="clear" w:pos="9355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Оценка эффективности использования совокупного кап</w:t>
      </w:r>
      <w:r>
        <w:rPr>
          <w:b/>
          <w:bCs/>
          <w:sz w:val="28"/>
        </w:rPr>
        <w:t>и</w:t>
      </w:r>
      <w:r>
        <w:rPr>
          <w:b/>
          <w:bCs/>
          <w:sz w:val="28"/>
        </w:rPr>
        <w:t>тала</w:t>
      </w:r>
    </w:p>
    <w:p w:rsidR="002840EC" w:rsidRDefault="002840EC" w:rsidP="002840EC">
      <w:pPr>
        <w:pStyle w:val="a3"/>
        <w:tabs>
          <w:tab w:val="clear" w:pos="4677"/>
          <w:tab w:val="clear" w:pos="9355"/>
        </w:tabs>
        <w:jc w:val="right"/>
        <w:rPr>
          <w:sz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69"/>
        <w:gridCol w:w="2497"/>
        <w:gridCol w:w="2606"/>
      </w:tblGrid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2840EC" w:rsidRDefault="002840EC" w:rsidP="00443D8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Показатели</w:t>
            </w:r>
          </w:p>
        </w:tc>
        <w:tc>
          <w:tcPr>
            <w:tcW w:w="2497" w:type="dxa"/>
          </w:tcPr>
          <w:p w:rsidR="002840EC" w:rsidRDefault="002840EC" w:rsidP="00443D8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Прошлый год</w:t>
            </w:r>
          </w:p>
        </w:tc>
        <w:tc>
          <w:tcPr>
            <w:tcW w:w="2606" w:type="dxa"/>
          </w:tcPr>
          <w:p w:rsidR="002840EC" w:rsidRDefault="002840EC" w:rsidP="00443D8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Отчетный год</w:t>
            </w: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2840EC" w:rsidRDefault="002840EC" w:rsidP="00443D8E">
            <w:pPr>
              <w:rPr>
                <w:sz w:val="24"/>
              </w:rPr>
            </w:pPr>
            <w:r>
              <w:rPr>
                <w:sz w:val="24"/>
              </w:rPr>
              <w:t>1. Балансовая прибыль предпр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ятия, тыс. руб.</w:t>
            </w:r>
          </w:p>
        </w:tc>
        <w:tc>
          <w:tcPr>
            <w:tcW w:w="2497" w:type="dxa"/>
          </w:tcPr>
          <w:p w:rsidR="002840EC" w:rsidRDefault="002840EC" w:rsidP="00443D8E">
            <w:pPr>
              <w:rPr>
                <w:sz w:val="24"/>
              </w:rPr>
            </w:pPr>
          </w:p>
        </w:tc>
        <w:tc>
          <w:tcPr>
            <w:tcW w:w="2606" w:type="dxa"/>
          </w:tcPr>
          <w:p w:rsidR="002840EC" w:rsidRDefault="002840EC" w:rsidP="00443D8E">
            <w:pPr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2840EC" w:rsidRDefault="002840EC" w:rsidP="00443D8E">
            <w:pPr>
              <w:rPr>
                <w:sz w:val="24"/>
              </w:rPr>
            </w:pPr>
            <w:r>
              <w:rPr>
                <w:sz w:val="24"/>
              </w:rPr>
              <w:t>2. Выручка от реализации проду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>ции (работ, услуг), тыс. руб.</w:t>
            </w:r>
          </w:p>
        </w:tc>
        <w:tc>
          <w:tcPr>
            <w:tcW w:w="2497" w:type="dxa"/>
          </w:tcPr>
          <w:p w:rsidR="002840EC" w:rsidRDefault="002840EC" w:rsidP="00443D8E">
            <w:pPr>
              <w:rPr>
                <w:sz w:val="24"/>
              </w:rPr>
            </w:pPr>
          </w:p>
        </w:tc>
        <w:tc>
          <w:tcPr>
            <w:tcW w:w="2606" w:type="dxa"/>
          </w:tcPr>
          <w:p w:rsidR="002840EC" w:rsidRDefault="002840EC" w:rsidP="00443D8E">
            <w:pPr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2840EC" w:rsidRDefault="002840EC" w:rsidP="00443D8E">
            <w:pPr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3. Средняя сумма капитала, тыс. руб.</w:t>
            </w:r>
          </w:p>
        </w:tc>
        <w:tc>
          <w:tcPr>
            <w:tcW w:w="2497" w:type="dxa"/>
          </w:tcPr>
          <w:p w:rsidR="002840EC" w:rsidRDefault="002840EC" w:rsidP="00443D8E">
            <w:pPr>
              <w:rPr>
                <w:sz w:val="24"/>
              </w:rPr>
            </w:pPr>
          </w:p>
        </w:tc>
        <w:tc>
          <w:tcPr>
            <w:tcW w:w="2606" w:type="dxa"/>
          </w:tcPr>
          <w:p w:rsidR="002840EC" w:rsidRDefault="002840EC" w:rsidP="00443D8E">
            <w:pPr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2840EC" w:rsidRDefault="002840EC" w:rsidP="00443D8E">
            <w:pPr>
              <w:rPr>
                <w:sz w:val="24"/>
              </w:rPr>
            </w:pPr>
            <w:r>
              <w:rPr>
                <w:sz w:val="24"/>
              </w:rPr>
              <w:t>4. Рентабельность капитала, %</w:t>
            </w:r>
          </w:p>
        </w:tc>
        <w:tc>
          <w:tcPr>
            <w:tcW w:w="2497" w:type="dxa"/>
          </w:tcPr>
          <w:p w:rsidR="002840EC" w:rsidRDefault="002840EC" w:rsidP="00443D8E">
            <w:pPr>
              <w:rPr>
                <w:sz w:val="24"/>
              </w:rPr>
            </w:pPr>
          </w:p>
        </w:tc>
        <w:tc>
          <w:tcPr>
            <w:tcW w:w="2606" w:type="dxa"/>
          </w:tcPr>
          <w:p w:rsidR="002840EC" w:rsidRDefault="002840EC" w:rsidP="00443D8E">
            <w:pPr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2840EC" w:rsidRDefault="002840EC" w:rsidP="00443D8E">
            <w:pPr>
              <w:rPr>
                <w:sz w:val="24"/>
              </w:rPr>
            </w:pPr>
            <w:r>
              <w:rPr>
                <w:sz w:val="24"/>
              </w:rPr>
              <w:t>5. Рентабельность продаж, %</w:t>
            </w:r>
          </w:p>
        </w:tc>
        <w:tc>
          <w:tcPr>
            <w:tcW w:w="2497" w:type="dxa"/>
          </w:tcPr>
          <w:p w:rsidR="002840EC" w:rsidRDefault="002840EC" w:rsidP="00443D8E">
            <w:pPr>
              <w:rPr>
                <w:sz w:val="24"/>
              </w:rPr>
            </w:pPr>
          </w:p>
        </w:tc>
        <w:tc>
          <w:tcPr>
            <w:tcW w:w="2606" w:type="dxa"/>
          </w:tcPr>
          <w:p w:rsidR="002840EC" w:rsidRDefault="002840EC" w:rsidP="00443D8E">
            <w:pPr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2840EC" w:rsidRDefault="002840EC" w:rsidP="00443D8E">
            <w:pPr>
              <w:rPr>
                <w:sz w:val="24"/>
              </w:rPr>
            </w:pPr>
            <w:r>
              <w:rPr>
                <w:sz w:val="24"/>
              </w:rPr>
              <w:t>6. Коэффициент оборачиваемости капитала, оборотов</w:t>
            </w:r>
          </w:p>
        </w:tc>
        <w:tc>
          <w:tcPr>
            <w:tcW w:w="2497" w:type="dxa"/>
          </w:tcPr>
          <w:p w:rsidR="002840EC" w:rsidRDefault="002840EC" w:rsidP="00443D8E">
            <w:pPr>
              <w:rPr>
                <w:sz w:val="24"/>
              </w:rPr>
            </w:pPr>
          </w:p>
        </w:tc>
        <w:tc>
          <w:tcPr>
            <w:tcW w:w="2606" w:type="dxa"/>
          </w:tcPr>
          <w:p w:rsidR="002840EC" w:rsidRDefault="002840EC" w:rsidP="00443D8E">
            <w:pPr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</w:tcPr>
          <w:p w:rsidR="002840EC" w:rsidRDefault="002840EC" w:rsidP="00443D8E">
            <w:pPr>
              <w:rPr>
                <w:sz w:val="24"/>
              </w:rPr>
            </w:pPr>
            <w:r>
              <w:rPr>
                <w:sz w:val="24"/>
              </w:rPr>
              <w:t>Изменение рентабельности капит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ла за счет:</w:t>
            </w:r>
          </w:p>
          <w:p w:rsidR="002840EC" w:rsidRDefault="002840EC" w:rsidP="00443D8E">
            <w:pPr>
              <w:numPr>
                <w:ilvl w:val="1"/>
                <w:numId w:val="1"/>
              </w:numPr>
              <w:tabs>
                <w:tab w:val="clear" w:pos="1380"/>
              </w:tabs>
              <w:ind w:left="317" w:firstLine="284"/>
              <w:rPr>
                <w:sz w:val="24"/>
              </w:rPr>
            </w:pPr>
            <w:r>
              <w:rPr>
                <w:sz w:val="24"/>
              </w:rPr>
              <w:t>коэффициента оборачива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мости;</w:t>
            </w:r>
          </w:p>
          <w:p w:rsidR="002840EC" w:rsidRDefault="002840EC" w:rsidP="00443D8E">
            <w:pPr>
              <w:numPr>
                <w:ilvl w:val="1"/>
                <w:numId w:val="1"/>
              </w:numPr>
              <w:tabs>
                <w:tab w:val="clear" w:pos="1380"/>
                <w:tab w:val="num" w:pos="743"/>
              </w:tabs>
              <w:ind w:left="743" w:hanging="426"/>
              <w:rPr>
                <w:sz w:val="24"/>
              </w:rPr>
            </w:pPr>
            <w:r>
              <w:rPr>
                <w:sz w:val="24"/>
              </w:rPr>
              <w:t>рентабельности пр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даж</w:t>
            </w:r>
          </w:p>
          <w:p w:rsidR="002840EC" w:rsidRDefault="002840EC" w:rsidP="00443D8E">
            <w:pPr>
              <w:ind w:left="317"/>
              <w:rPr>
                <w:sz w:val="24"/>
              </w:rPr>
            </w:pPr>
            <w:r>
              <w:rPr>
                <w:sz w:val="24"/>
              </w:rPr>
              <w:t>ВСЕГО:</w:t>
            </w:r>
          </w:p>
        </w:tc>
        <w:tc>
          <w:tcPr>
            <w:tcW w:w="5103" w:type="dxa"/>
            <w:gridSpan w:val="2"/>
          </w:tcPr>
          <w:p w:rsidR="002840EC" w:rsidRDefault="002840EC" w:rsidP="00443D8E">
            <w:pPr>
              <w:rPr>
                <w:sz w:val="24"/>
              </w:rPr>
            </w:pPr>
          </w:p>
        </w:tc>
      </w:tr>
    </w:tbl>
    <w:p w:rsidR="002840EC" w:rsidRDefault="002840EC" w:rsidP="002840EC">
      <w:pPr>
        <w:pStyle w:val="a3"/>
        <w:tabs>
          <w:tab w:val="clear" w:pos="4677"/>
          <w:tab w:val="clear" w:pos="9355"/>
        </w:tabs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  <w:jc w:val="right"/>
      </w:pPr>
      <w:r>
        <w:rPr>
          <w:sz w:val="28"/>
        </w:rPr>
        <w:t>Таблица 11</w:t>
      </w:r>
    </w:p>
    <w:p w:rsidR="002840EC" w:rsidRDefault="002840EC" w:rsidP="002840EC">
      <w:pPr>
        <w:ind w:firstLine="720"/>
        <w:jc w:val="center"/>
        <w:rPr>
          <w:b/>
          <w:bCs/>
          <w:sz w:val="28"/>
        </w:rPr>
      </w:pPr>
      <w:r>
        <w:rPr>
          <w:b/>
          <w:bCs/>
          <w:sz w:val="28"/>
        </w:rPr>
        <w:t>Данные для анализа состава и динамика формирования финансовых результатов</w:t>
      </w:r>
    </w:p>
    <w:p w:rsidR="002840EC" w:rsidRDefault="002840EC" w:rsidP="002840EC">
      <w:pPr>
        <w:pStyle w:val="a3"/>
        <w:tabs>
          <w:tab w:val="clear" w:pos="4677"/>
          <w:tab w:val="clear" w:pos="9355"/>
        </w:tabs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80"/>
        <w:gridCol w:w="2252"/>
        <w:gridCol w:w="1739"/>
      </w:tblGrid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5686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Состав прибыли</w:t>
            </w:r>
          </w:p>
        </w:tc>
        <w:tc>
          <w:tcPr>
            <w:tcW w:w="2272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За предыдущий год</w:t>
            </w:r>
          </w:p>
        </w:tc>
        <w:tc>
          <w:tcPr>
            <w:tcW w:w="1754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За отчетный год</w:t>
            </w: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5686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  1</w:t>
            </w:r>
          </w:p>
        </w:tc>
        <w:tc>
          <w:tcPr>
            <w:tcW w:w="2272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2</w:t>
            </w:r>
          </w:p>
        </w:tc>
        <w:tc>
          <w:tcPr>
            <w:tcW w:w="1754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3</w:t>
            </w: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5686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  <w:r>
              <w:rPr>
                <w:sz w:val="24"/>
              </w:rPr>
              <w:t>1. Прибыль от реализации товаров, продукции, работ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>слуг</w:t>
            </w:r>
          </w:p>
        </w:tc>
        <w:tc>
          <w:tcPr>
            <w:tcW w:w="2272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  <w:tc>
          <w:tcPr>
            <w:tcW w:w="1754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5686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  <w:r>
              <w:rPr>
                <w:sz w:val="24"/>
              </w:rPr>
              <w:t>2. Проценты к получению</w:t>
            </w:r>
          </w:p>
        </w:tc>
        <w:tc>
          <w:tcPr>
            <w:tcW w:w="2272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  <w:tc>
          <w:tcPr>
            <w:tcW w:w="1754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5686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  <w:r>
              <w:rPr>
                <w:sz w:val="24"/>
              </w:rPr>
              <w:t>3. Проценты к уплате</w:t>
            </w:r>
          </w:p>
        </w:tc>
        <w:tc>
          <w:tcPr>
            <w:tcW w:w="2272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  <w:tc>
          <w:tcPr>
            <w:tcW w:w="1754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5686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  <w:r>
              <w:rPr>
                <w:sz w:val="24"/>
              </w:rPr>
              <w:t>4. Доходы от участия в других организациях</w:t>
            </w:r>
          </w:p>
        </w:tc>
        <w:tc>
          <w:tcPr>
            <w:tcW w:w="2272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  <w:tc>
          <w:tcPr>
            <w:tcW w:w="1754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5686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  <w:r>
              <w:rPr>
                <w:sz w:val="24"/>
              </w:rPr>
              <w:t>5. Прочие операционные доходы</w:t>
            </w:r>
          </w:p>
        </w:tc>
        <w:tc>
          <w:tcPr>
            <w:tcW w:w="2272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  <w:tc>
          <w:tcPr>
            <w:tcW w:w="1754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5686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  <w:r>
              <w:rPr>
                <w:sz w:val="24"/>
              </w:rPr>
              <w:t>6. Прочие операционные расходы</w:t>
            </w:r>
          </w:p>
        </w:tc>
        <w:tc>
          <w:tcPr>
            <w:tcW w:w="2272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  <w:tc>
          <w:tcPr>
            <w:tcW w:w="1754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5686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7. Прочие </w:t>
            </w:r>
            <w:proofErr w:type="spellStart"/>
            <w:r>
              <w:rPr>
                <w:sz w:val="24"/>
              </w:rPr>
              <w:t>внереализационные</w:t>
            </w:r>
            <w:proofErr w:type="spellEnd"/>
            <w:r>
              <w:rPr>
                <w:sz w:val="24"/>
              </w:rPr>
              <w:t xml:space="preserve"> доходы</w:t>
            </w:r>
          </w:p>
        </w:tc>
        <w:tc>
          <w:tcPr>
            <w:tcW w:w="2272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  <w:tc>
          <w:tcPr>
            <w:tcW w:w="1754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5686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8. Прочие </w:t>
            </w:r>
            <w:proofErr w:type="spellStart"/>
            <w:r>
              <w:rPr>
                <w:sz w:val="24"/>
              </w:rPr>
              <w:t>внереализационные</w:t>
            </w:r>
            <w:proofErr w:type="spellEnd"/>
            <w:r>
              <w:rPr>
                <w:sz w:val="24"/>
              </w:rPr>
              <w:t xml:space="preserve"> расходы</w:t>
            </w:r>
          </w:p>
        </w:tc>
        <w:tc>
          <w:tcPr>
            <w:tcW w:w="2272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  <w:tc>
          <w:tcPr>
            <w:tcW w:w="1754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5686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  <w:r>
              <w:rPr>
                <w:sz w:val="24"/>
              </w:rPr>
              <w:t>9. Прибыль расчетного периода</w:t>
            </w:r>
          </w:p>
        </w:tc>
        <w:tc>
          <w:tcPr>
            <w:tcW w:w="2272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  <w:tc>
          <w:tcPr>
            <w:tcW w:w="1754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5686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  <w:r>
              <w:rPr>
                <w:sz w:val="24"/>
              </w:rPr>
              <w:t>10. Чистая прибыль (прибыль отчетного периода за и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ключением налога на прибыль)</w:t>
            </w:r>
          </w:p>
        </w:tc>
        <w:tc>
          <w:tcPr>
            <w:tcW w:w="2272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  <w:tc>
          <w:tcPr>
            <w:tcW w:w="1754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</w:tr>
    </w:tbl>
    <w:p w:rsidR="002840EC" w:rsidRDefault="002840EC" w:rsidP="002840EC">
      <w:pPr>
        <w:pStyle w:val="a3"/>
        <w:tabs>
          <w:tab w:val="clear" w:pos="4677"/>
          <w:tab w:val="clear" w:pos="9355"/>
        </w:tabs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  <w:jc w:val="right"/>
        <w:rPr>
          <w:sz w:val="28"/>
        </w:rPr>
      </w:pPr>
      <w:r>
        <w:rPr>
          <w:sz w:val="28"/>
        </w:rPr>
        <w:t>Таблица 12</w:t>
      </w:r>
    </w:p>
    <w:p w:rsidR="002840EC" w:rsidRDefault="002840EC" w:rsidP="002840EC">
      <w:pPr>
        <w:ind w:firstLine="720"/>
        <w:jc w:val="center"/>
        <w:rPr>
          <w:b/>
          <w:bCs/>
          <w:sz w:val="28"/>
        </w:rPr>
      </w:pPr>
    </w:p>
    <w:p w:rsidR="002840EC" w:rsidRDefault="002840EC" w:rsidP="002840EC">
      <w:pPr>
        <w:ind w:firstLine="720"/>
        <w:jc w:val="center"/>
        <w:rPr>
          <w:b/>
          <w:bCs/>
          <w:sz w:val="28"/>
        </w:rPr>
      </w:pPr>
      <w:r>
        <w:rPr>
          <w:b/>
          <w:bCs/>
          <w:sz w:val="28"/>
        </w:rPr>
        <w:t>Исходные данные для факторного анализа   прироста прибыли от реализации товаров,  продукции, работ, услуг</w:t>
      </w:r>
    </w:p>
    <w:p w:rsidR="002840EC" w:rsidRDefault="002840EC" w:rsidP="002840EC">
      <w:pPr>
        <w:pStyle w:val="a3"/>
        <w:tabs>
          <w:tab w:val="clear" w:pos="4677"/>
          <w:tab w:val="clear" w:pos="9355"/>
        </w:tabs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21"/>
        <w:gridCol w:w="3194"/>
        <w:gridCol w:w="3156"/>
      </w:tblGrid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Показатель</w:t>
            </w:r>
          </w:p>
        </w:tc>
        <w:tc>
          <w:tcPr>
            <w:tcW w:w="3240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Предыдущий год</w:t>
            </w:r>
          </w:p>
        </w:tc>
        <w:tc>
          <w:tcPr>
            <w:tcW w:w="3211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Отчетный год</w:t>
            </w: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1</w:t>
            </w:r>
          </w:p>
        </w:tc>
        <w:tc>
          <w:tcPr>
            <w:tcW w:w="3240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2</w:t>
            </w:r>
          </w:p>
        </w:tc>
        <w:tc>
          <w:tcPr>
            <w:tcW w:w="3211" w:type="dxa"/>
          </w:tcPr>
          <w:p w:rsidR="002840EC" w:rsidRDefault="002840EC" w:rsidP="00443D8E">
            <w:p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3</w:t>
            </w: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  <w:r>
              <w:rPr>
                <w:sz w:val="24"/>
              </w:rPr>
              <w:t>1.Выручка от реализации в д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говорных ценах</w:t>
            </w:r>
          </w:p>
        </w:tc>
        <w:tc>
          <w:tcPr>
            <w:tcW w:w="3240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  <w:tc>
          <w:tcPr>
            <w:tcW w:w="3211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  <w:r>
              <w:rPr>
                <w:sz w:val="24"/>
              </w:rPr>
              <w:t>2. Себестоимость реализации товаров, продукции, работ, услуг</w:t>
            </w:r>
          </w:p>
        </w:tc>
        <w:tc>
          <w:tcPr>
            <w:tcW w:w="3240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  <w:tc>
          <w:tcPr>
            <w:tcW w:w="3211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  <w:r>
              <w:rPr>
                <w:sz w:val="24"/>
              </w:rPr>
              <w:t>3. Коммерческие расходы</w:t>
            </w:r>
          </w:p>
        </w:tc>
        <w:tc>
          <w:tcPr>
            <w:tcW w:w="3240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  <w:tc>
          <w:tcPr>
            <w:tcW w:w="3211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  <w:r>
              <w:rPr>
                <w:sz w:val="24"/>
              </w:rPr>
              <w:t>4. Управленческие расходы</w:t>
            </w:r>
          </w:p>
        </w:tc>
        <w:tc>
          <w:tcPr>
            <w:tcW w:w="3240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  <w:tc>
          <w:tcPr>
            <w:tcW w:w="3211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  <w:r>
              <w:rPr>
                <w:sz w:val="24"/>
              </w:rPr>
              <w:t>5. Прибыль от реализации товаров, продукции, работ, у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луг</w:t>
            </w:r>
          </w:p>
        </w:tc>
        <w:tc>
          <w:tcPr>
            <w:tcW w:w="3240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  <w:tc>
          <w:tcPr>
            <w:tcW w:w="3211" w:type="dxa"/>
          </w:tcPr>
          <w:p w:rsidR="002840EC" w:rsidRDefault="002840EC" w:rsidP="00443D8E">
            <w:pPr>
              <w:jc w:val="both"/>
              <w:rPr>
                <w:sz w:val="24"/>
              </w:rPr>
            </w:pPr>
          </w:p>
        </w:tc>
      </w:tr>
    </w:tbl>
    <w:p w:rsidR="002840EC" w:rsidRDefault="002840EC" w:rsidP="002840EC">
      <w:pPr>
        <w:pStyle w:val="a3"/>
        <w:tabs>
          <w:tab w:val="clear" w:pos="4677"/>
          <w:tab w:val="clear" w:pos="9355"/>
        </w:tabs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  <w:jc w:val="right"/>
        <w:rPr>
          <w:sz w:val="28"/>
        </w:rPr>
      </w:pPr>
      <w:r>
        <w:rPr>
          <w:sz w:val="28"/>
        </w:rPr>
        <w:t>Таблица 13</w:t>
      </w:r>
    </w:p>
    <w:p w:rsidR="002840EC" w:rsidRDefault="002840EC" w:rsidP="002840EC">
      <w:pPr>
        <w:pStyle w:val="a3"/>
        <w:tabs>
          <w:tab w:val="clear" w:pos="4677"/>
          <w:tab w:val="clear" w:pos="9355"/>
        </w:tabs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Комплексная оценка деятельности предприятия</w:t>
      </w:r>
    </w:p>
    <w:p w:rsidR="002840EC" w:rsidRDefault="002840EC" w:rsidP="002840EC">
      <w:pPr>
        <w:pStyle w:val="a3"/>
        <w:tabs>
          <w:tab w:val="clear" w:pos="4677"/>
          <w:tab w:val="clear" w:pos="9355"/>
        </w:tabs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2"/>
        <w:gridCol w:w="2267"/>
        <w:gridCol w:w="2802"/>
      </w:tblGrid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4503" w:type="dxa"/>
          </w:tcPr>
          <w:p w:rsidR="002840EC" w:rsidRDefault="002840EC" w:rsidP="00443D8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Показатели</w:t>
            </w:r>
          </w:p>
        </w:tc>
        <w:tc>
          <w:tcPr>
            <w:tcW w:w="2268" w:type="dxa"/>
          </w:tcPr>
          <w:p w:rsidR="002840EC" w:rsidRDefault="002840EC" w:rsidP="00443D8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На начало отче</w:t>
            </w:r>
            <w:r>
              <w:rPr>
                <w:b/>
                <w:bCs/>
                <w:sz w:val="24"/>
              </w:rPr>
              <w:t>т</w:t>
            </w:r>
            <w:r>
              <w:rPr>
                <w:b/>
                <w:bCs/>
                <w:sz w:val="24"/>
              </w:rPr>
              <w:t>ного периода</w:t>
            </w:r>
          </w:p>
        </w:tc>
        <w:tc>
          <w:tcPr>
            <w:tcW w:w="2803" w:type="dxa"/>
          </w:tcPr>
          <w:p w:rsidR="002840EC" w:rsidRDefault="002840EC" w:rsidP="00443D8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На конец отчетного периода</w:t>
            </w: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4503" w:type="dxa"/>
          </w:tcPr>
          <w:p w:rsidR="002840EC" w:rsidRDefault="002840EC" w:rsidP="00443D8E">
            <w:pPr>
              <w:rPr>
                <w:sz w:val="24"/>
              </w:rPr>
            </w:pPr>
            <w:r>
              <w:rPr>
                <w:sz w:val="24"/>
              </w:rPr>
              <w:t>Коэффициент устойчивости экономич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ского роста</w:t>
            </w:r>
          </w:p>
        </w:tc>
        <w:tc>
          <w:tcPr>
            <w:tcW w:w="2268" w:type="dxa"/>
          </w:tcPr>
          <w:p w:rsidR="002840EC" w:rsidRDefault="002840EC" w:rsidP="00443D8E">
            <w:pPr>
              <w:rPr>
                <w:sz w:val="24"/>
              </w:rPr>
            </w:pPr>
          </w:p>
        </w:tc>
        <w:tc>
          <w:tcPr>
            <w:tcW w:w="2803" w:type="dxa"/>
          </w:tcPr>
          <w:p w:rsidR="002840EC" w:rsidRDefault="002840EC" w:rsidP="00443D8E">
            <w:pPr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4503" w:type="dxa"/>
          </w:tcPr>
          <w:p w:rsidR="002840EC" w:rsidRDefault="002840EC" w:rsidP="00443D8E">
            <w:pPr>
              <w:rPr>
                <w:sz w:val="24"/>
              </w:rPr>
            </w:pPr>
            <w:r>
              <w:rPr>
                <w:sz w:val="24"/>
              </w:rPr>
              <w:t xml:space="preserve">Доля реинвестируемой прибыли </w:t>
            </w:r>
          </w:p>
        </w:tc>
        <w:tc>
          <w:tcPr>
            <w:tcW w:w="2268" w:type="dxa"/>
          </w:tcPr>
          <w:p w:rsidR="002840EC" w:rsidRDefault="002840EC" w:rsidP="00443D8E">
            <w:pPr>
              <w:rPr>
                <w:sz w:val="24"/>
              </w:rPr>
            </w:pPr>
          </w:p>
        </w:tc>
        <w:tc>
          <w:tcPr>
            <w:tcW w:w="2803" w:type="dxa"/>
          </w:tcPr>
          <w:p w:rsidR="002840EC" w:rsidRDefault="002840EC" w:rsidP="00443D8E">
            <w:pPr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4503" w:type="dxa"/>
          </w:tcPr>
          <w:p w:rsidR="002840EC" w:rsidRDefault="002840EC" w:rsidP="00443D8E">
            <w:pPr>
              <w:rPr>
                <w:sz w:val="24"/>
              </w:rPr>
            </w:pPr>
            <w:r>
              <w:rPr>
                <w:sz w:val="24"/>
              </w:rPr>
              <w:t>Рентабельность продукции</w:t>
            </w:r>
          </w:p>
        </w:tc>
        <w:tc>
          <w:tcPr>
            <w:tcW w:w="2268" w:type="dxa"/>
          </w:tcPr>
          <w:p w:rsidR="002840EC" w:rsidRDefault="002840EC" w:rsidP="00443D8E">
            <w:pPr>
              <w:rPr>
                <w:sz w:val="24"/>
              </w:rPr>
            </w:pPr>
          </w:p>
        </w:tc>
        <w:tc>
          <w:tcPr>
            <w:tcW w:w="2803" w:type="dxa"/>
          </w:tcPr>
          <w:p w:rsidR="002840EC" w:rsidRDefault="002840EC" w:rsidP="00443D8E">
            <w:pPr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4503" w:type="dxa"/>
          </w:tcPr>
          <w:p w:rsidR="002840EC" w:rsidRDefault="002840EC" w:rsidP="00443D8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Ресурсоотдача</w:t>
            </w:r>
            <w:proofErr w:type="spellEnd"/>
          </w:p>
        </w:tc>
        <w:tc>
          <w:tcPr>
            <w:tcW w:w="2268" w:type="dxa"/>
          </w:tcPr>
          <w:p w:rsidR="002840EC" w:rsidRDefault="002840EC" w:rsidP="00443D8E">
            <w:pPr>
              <w:rPr>
                <w:sz w:val="24"/>
              </w:rPr>
            </w:pPr>
          </w:p>
        </w:tc>
        <w:tc>
          <w:tcPr>
            <w:tcW w:w="2803" w:type="dxa"/>
          </w:tcPr>
          <w:p w:rsidR="002840EC" w:rsidRDefault="002840EC" w:rsidP="00443D8E">
            <w:pPr>
              <w:rPr>
                <w:sz w:val="24"/>
              </w:rPr>
            </w:pPr>
          </w:p>
        </w:tc>
      </w:tr>
      <w:tr w:rsidR="002840EC" w:rsidTr="00443D8E">
        <w:tblPrEx>
          <w:tblCellMar>
            <w:top w:w="0" w:type="dxa"/>
            <w:bottom w:w="0" w:type="dxa"/>
          </w:tblCellMar>
        </w:tblPrEx>
        <w:tc>
          <w:tcPr>
            <w:tcW w:w="4503" w:type="dxa"/>
          </w:tcPr>
          <w:p w:rsidR="002840EC" w:rsidRDefault="002840EC" w:rsidP="00443D8E">
            <w:pPr>
              <w:rPr>
                <w:sz w:val="24"/>
              </w:rPr>
            </w:pPr>
            <w:r>
              <w:rPr>
                <w:sz w:val="24"/>
              </w:rPr>
              <w:t>Коэффициент финансовой зав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симости</w:t>
            </w:r>
          </w:p>
        </w:tc>
        <w:tc>
          <w:tcPr>
            <w:tcW w:w="2268" w:type="dxa"/>
          </w:tcPr>
          <w:p w:rsidR="002840EC" w:rsidRDefault="002840EC" w:rsidP="00443D8E">
            <w:pPr>
              <w:rPr>
                <w:sz w:val="24"/>
              </w:rPr>
            </w:pPr>
          </w:p>
        </w:tc>
        <w:tc>
          <w:tcPr>
            <w:tcW w:w="2803" w:type="dxa"/>
          </w:tcPr>
          <w:p w:rsidR="002840EC" w:rsidRDefault="002840EC" w:rsidP="00443D8E">
            <w:pPr>
              <w:rPr>
                <w:sz w:val="24"/>
              </w:rPr>
            </w:pPr>
          </w:p>
        </w:tc>
      </w:tr>
    </w:tbl>
    <w:p w:rsidR="002840EC" w:rsidRDefault="002840EC" w:rsidP="002840EC">
      <w:pPr>
        <w:pStyle w:val="a3"/>
        <w:tabs>
          <w:tab w:val="clear" w:pos="4677"/>
          <w:tab w:val="clear" w:pos="9355"/>
        </w:tabs>
        <w:rPr>
          <w:sz w:val="24"/>
        </w:rPr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  <w:rPr>
          <w:sz w:val="24"/>
        </w:rPr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  <w:rPr>
          <w:sz w:val="24"/>
        </w:rPr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  <w:rPr>
          <w:sz w:val="24"/>
        </w:rPr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  <w:rPr>
          <w:sz w:val="24"/>
        </w:rPr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  <w:rPr>
          <w:sz w:val="24"/>
        </w:rPr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  <w:rPr>
          <w:sz w:val="24"/>
        </w:rPr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  <w:rPr>
          <w:sz w:val="24"/>
        </w:rPr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  <w:rPr>
          <w:sz w:val="24"/>
        </w:rPr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  <w:rPr>
          <w:sz w:val="24"/>
        </w:rPr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  <w:rPr>
          <w:sz w:val="24"/>
        </w:rPr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  <w:rPr>
          <w:sz w:val="24"/>
        </w:rPr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  <w:rPr>
          <w:sz w:val="24"/>
        </w:rPr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  <w:rPr>
          <w:sz w:val="24"/>
        </w:rPr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  <w:rPr>
          <w:sz w:val="24"/>
        </w:rPr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  <w:rPr>
          <w:sz w:val="24"/>
        </w:rPr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  <w:rPr>
          <w:sz w:val="24"/>
        </w:rPr>
      </w:pPr>
    </w:p>
    <w:p w:rsidR="002840EC" w:rsidRDefault="002840EC" w:rsidP="002840EC">
      <w:pPr>
        <w:pStyle w:val="a3"/>
        <w:tabs>
          <w:tab w:val="clear" w:pos="4677"/>
          <w:tab w:val="clear" w:pos="9355"/>
        </w:tabs>
        <w:rPr>
          <w:sz w:val="24"/>
        </w:rPr>
      </w:pPr>
    </w:p>
    <w:p w:rsidR="002840EC" w:rsidRPr="005C397A" w:rsidRDefault="002840EC" w:rsidP="002840EC">
      <w:pPr>
        <w:pStyle w:val="a3"/>
        <w:tabs>
          <w:tab w:val="clear" w:pos="4677"/>
          <w:tab w:val="clear" w:pos="9355"/>
        </w:tabs>
        <w:rPr>
          <w:sz w:val="24"/>
          <w:lang w:val="en-US"/>
        </w:rPr>
      </w:pPr>
    </w:p>
    <w:p w:rsidR="002840EC" w:rsidRPr="002840EC" w:rsidRDefault="002840EC"/>
    <w:sectPr w:rsidR="002840EC" w:rsidRPr="002840EC" w:rsidSect="002F2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71EE3"/>
    <w:multiLevelType w:val="hybridMultilevel"/>
    <w:tmpl w:val="512A26E6"/>
    <w:lvl w:ilvl="0" w:tplc="47527D7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A81CD6A8"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40EC"/>
    <w:rsid w:val="002840EC"/>
    <w:rsid w:val="002F2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840EC"/>
    <w:pPr>
      <w:keepNext/>
      <w:widowControl w:val="0"/>
      <w:autoSpaceDE w:val="0"/>
      <w:autoSpaceDN w:val="0"/>
      <w:adjustRightInd w:val="0"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2840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semiHidden/>
    <w:rsid w:val="002840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2840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rsid w:val="002840EC"/>
    <w:rPr>
      <w:sz w:val="24"/>
    </w:rPr>
  </w:style>
  <w:style w:type="character" w:customStyle="1" w:styleId="a6">
    <w:name w:val="Основной текст Знак"/>
    <w:basedOn w:val="a0"/>
    <w:link w:val="a5"/>
    <w:semiHidden/>
    <w:rsid w:val="002840E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554</Words>
  <Characters>3164</Characters>
  <Application>Microsoft Office Word</Application>
  <DocSecurity>0</DocSecurity>
  <Lines>26</Lines>
  <Paragraphs>7</Paragraphs>
  <ScaleCrop>false</ScaleCrop>
  <Company>CtrlSoft</Company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2013-01-01T16:31:00Z</dcterms:created>
  <dcterms:modified xsi:type="dcterms:W3CDTF">2013-01-01T16:33:00Z</dcterms:modified>
</cp:coreProperties>
</file>